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3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8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участием потерпевшего </w:t>
      </w:r>
      <w:r>
        <w:rPr>
          <w:rStyle w:val="cat-FIOgrp-19rplc-4"/>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598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20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9rplc-6"/>
          <w:rFonts w:ascii="Times New Roman" w:eastAsia="Times New Roman" w:hAnsi="Times New Roman" w:cs="Times New Roman"/>
          <w:sz w:val="26"/>
          <w:szCs w:val="26"/>
        </w:rPr>
        <w:t>...</w:t>
      </w:r>
      <w:r>
        <w:rPr>
          <w:rStyle w:val="cat-PassportDatagrp-27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w:t>
      </w:r>
      <w:r>
        <w:rPr>
          <w:rFonts w:ascii="Times New Roman" w:eastAsia="Times New Roman" w:hAnsi="Times New Roman" w:cs="Times New Roman"/>
          <w:sz w:val="26"/>
          <w:szCs w:val="26"/>
        </w:rPr>
        <w:t>ботающего</w:t>
      </w:r>
      <w:r>
        <w:rPr>
          <w:rFonts w:ascii="Times New Roman" w:eastAsia="Times New Roman" w:hAnsi="Times New Roman" w:cs="Times New Roman"/>
          <w:sz w:val="26"/>
          <w:szCs w:val="26"/>
        </w:rPr>
        <w:t xml:space="preserve"> в СОШ №9 </w:t>
      </w:r>
      <w:r>
        <w:rPr>
          <w:rStyle w:val="cat-Addressgrp-0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привлекавшегося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ind w:firstLine="709"/>
        <w:jc w:val="center"/>
        <w:rPr>
          <w:sz w:val="26"/>
          <w:szCs w:val="26"/>
        </w:rPr>
      </w:pPr>
    </w:p>
    <w:p>
      <w:pPr>
        <w:spacing w:before="0" w:after="0"/>
        <w:ind w:firstLine="708"/>
        <w:jc w:val="both"/>
        <w:rPr>
          <w:sz w:val="26"/>
          <w:szCs w:val="26"/>
        </w:rPr>
      </w:pPr>
      <w:r>
        <w:rPr>
          <w:rStyle w:val="cat-FIOgrp-21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5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8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 управляя автомобилем марки </w:t>
      </w:r>
      <w:hyperlink r:id="rId4" w:tgtFrame="_blank" w:history="1">
        <w:r>
          <w:rPr>
            <w:rStyle w:val="cat-CarMakeModelgrp-30rplc-13"/>
            <w:rFonts w:ascii="Times New Roman" w:eastAsia="Times New Roman" w:hAnsi="Times New Roman" w:cs="Times New Roman"/>
            <w:color w:val="0000EE"/>
            <w:sz w:val="26"/>
            <w:szCs w:val="26"/>
          </w:rPr>
          <w:t>марка автомобиля</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PREFACE</w:t>
        </w:r>
        <w:r>
          <w:rPr>
            <w:rFonts w:ascii="Times New Roman" w:eastAsia="Times New Roman" w:hAnsi="Times New Roman" w:cs="Times New Roman"/>
            <w:color w:val="0000EE"/>
            <w:sz w:val="26"/>
            <w:szCs w:val="26"/>
          </w:rPr>
          <w:t>», г</w:t>
        </w:r>
        <w:r>
          <w:rPr>
            <w:rFonts w:ascii="Times New Roman" w:eastAsia="Times New Roman" w:hAnsi="Times New Roman" w:cs="Times New Roman"/>
            <w:color w:val="0000EE"/>
            <w:sz w:val="26"/>
            <w:szCs w:val="26"/>
          </w:rPr>
          <w:t>осударственный</w:t>
        </w:r>
        <w:r>
          <w:rPr>
            <w:rFonts w:ascii="Times New Roman" w:eastAsia="Times New Roman" w:hAnsi="Times New Roman" w:cs="Times New Roman"/>
            <w:color w:val="0000EE"/>
            <w:sz w:val="26"/>
            <w:szCs w:val="26"/>
          </w:rPr>
          <w:t xml:space="preserve"> </w:t>
        </w:r>
        <w:r>
          <w:rPr>
            <w:rFonts w:ascii="Times New Roman" w:eastAsia="Times New Roman" w:hAnsi="Times New Roman" w:cs="Times New Roman"/>
            <w:color w:val="0000EE"/>
            <w:sz w:val="26"/>
            <w:szCs w:val="26"/>
          </w:rPr>
          <w:t>регистрационный знак</w:t>
        </w:r>
        <w:r>
          <w:rPr>
            <w:rFonts w:ascii="Times New Roman" w:eastAsia="Times New Roman" w:hAnsi="Times New Roman" w:cs="Times New Roman"/>
            <w:color w:val="0000EE"/>
            <w:sz w:val="26"/>
            <w:szCs w:val="26"/>
          </w:rPr>
          <w:t xml:space="preserve"> М319МК 186 рег., двигаясь по </w:t>
        </w:r>
        <w:r>
          <w:rPr>
            <w:rFonts w:ascii="Times New Roman" w:eastAsia="Times New Roman" w:hAnsi="Times New Roman" w:cs="Times New Roman"/>
            <w:color w:val="0000EE"/>
            <w:sz w:val="26"/>
            <w:szCs w:val="26"/>
          </w:rPr>
          <w:t xml:space="preserve">автомобильной </w:t>
        </w:r>
        <w:r>
          <w:rPr>
            <w:rFonts w:ascii="Times New Roman" w:eastAsia="Times New Roman" w:hAnsi="Times New Roman" w:cs="Times New Roman"/>
            <w:color w:val="0000EE"/>
            <w:sz w:val="26"/>
            <w:szCs w:val="26"/>
          </w:rPr>
          <w:t>дороге</w:t>
        </w:r>
        <w:r>
          <w:rPr>
            <w:rFonts w:ascii="Times New Roman" w:eastAsia="Times New Roman" w:hAnsi="Times New Roman" w:cs="Times New Roman"/>
            <w:color w:val="0000EE"/>
            <w:sz w:val="26"/>
            <w:szCs w:val="26"/>
          </w:rPr>
          <w:t xml:space="preserve"> с двусторонним движением, имеющей четыре полосы,</w:t>
        </w:r>
        <w:r>
          <w:rPr>
            <w:rFonts w:ascii="Times New Roman" w:eastAsia="Times New Roman" w:hAnsi="Times New Roman" w:cs="Times New Roman"/>
            <w:color w:val="0000EE"/>
            <w:sz w:val="26"/>
            <w:szCs w:val="26"/>
          </w:rPr>
          <w:t xml:space="preserve"> по </w:t>
        </w:r>
        <w:r>
          <w:rPr>
            <w:rStyle w:val="cat-Addressgrp-4rplc-14"/>
            <w:rFonts w:ascii="Times New Roman" w:eastAsia="Times New Roman" w:hAnsi="Times New Roman" w:cs="Times New Roman"/>
            <w:color w:val="0000EE"/>
            <w:sz w:val="26"/>
            <w:szCs w:val="26"/>
          </w:rPr>
          <w:t>адрес</w:t>
        </w:r>
        <w:r>
          <w:rPr>
            <w:rFonts w:ascii="Times New Roman" w:eastAsia="Times New Roman" w:hAnsi="Times New Roman" w:cs="Times New Roman"/>
            <w:color w:val="0000EE"/>
            <w:sz w:val="26"/>
            <w:szCs w:val="26"/>
          </w:rPr>
          <w:t xml:space="preserve"> со стороны </w:t>
        </w:r>
        <w:r>
          <w:rPr>
            <w:rStyle w:val="cat-Addressgrp-5rplc-15"/>
            <w:rFonts w:ascii="Times New Roman" w:eastAsia="Times New Roman" w:hAnsi="Times New Roman" w:cs="Times New Roman"/>
            <w:color w:val="0000EE"/>
            <w:sz w:val="26"/>
            <w:szCs w:val="26"/>
          </w:rPr>
          <w:t>адрес</w:t>
        </w:r>
        <w:r>
          <w:rPr>
            <w:rFonts w:ascii="Times New Roman" w:eastAsia="Times New Roman" w:hAnsi="Times New Roman" w:cs="Times New Roman"/>
            <w:color w:val="0000EE"/>
            <w:sz w:val="26"/>
            <w:szCs w:val="26"/>
          </w:rPr>
          <w:t xml:space="preserve"> в сторону </w:t>
        </w:r>
        <w:r>
          <w:rPr>
            <w:rFonts w:ascii="Times New Roman" w:eastAsia="Times New Roman" w:hAnsi="Times New Roman" w:cs="Times New Roman"/>
            <w:color w:val="0000EE"/>
            <w:sz w:val="26"/>
            <w:szCs w:val="26"/>
          </w:rPr>
          <w:t>ул</w:t>
        </w:r>
        <w:r>
          <w:rPr>
            <w:rFonts w:ascii="Times New Roman" w:eastAsia="Times New Roman" w:hAnsi="Times New Roman" w:cs="Times New Roman"/>
            <w:color w:val="0000EE"/>
            <w:sz w:val="26"/>
            <w:szCs w:val="26"/>
          </w:rPr>
          <w:t>Аграрная (</w:t>
        </w:r>
        <w:r>
          <w:rPr>
            <w:rStyle w:val="cat-Addressgrp-3rplc-16"/>
            <w:rFonts w:ascii="Times New Roman" w:eastAsia="Times New Roman" w:hAnsi="Times New Roman" w:cs="Times New Roman"/>
            <w:color w:val="0000EE"/>
            <w:sz w:val="26"/>
            <w:szCs w:val="26"/>
          </w:rPr>
          <w:t>адрес</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 xml:space="preserve"> в </w:t>
        </w:r>
        <w:r>
          <w:rPr>
            <w:rStyle w:val="cat-Addressgrp-0rplc-17"/>
            <w:rFonts w:ascii="Times New Roman" w:eastAsia="Times New Roman" w:hAnsi="Times New Roman" w:cs="Times New Roman"/>
            <w:color w:val="0000EE"/>
            <w:sz w:val="26"/>
            <w:szCs w:val="26"/>
          </w:rPr>
          <w:t>адрес</w:t>
        </w:r>
        <w:r>
          <w:rPr>
            <w:rFonts w:ascii="Times New Roman" w:eastAsia="Times New Roman" w:hAnsi="Times New Roman" w:cs="Times New Roman"/>
            <w:color w:val="0000EE"/>
            <w:sz w:val="26"/>
            <w:szCs w:val="26"/>
          </w:rPr>
          <w:t xml:space="preserve">, в районе дома №6 по </w:t>
        </w:r>
        <w:r>
          <w:rPr>
            <w:rStyle w:val="cat-Addressgrp-6rplc-18"/>
            <w:rFonts w:ascii="Times New Roman" w:eastAsia="Times New Roman" w:hAnsi="Times New Roman" w:cs="Times New Roman"/>
            <w:color w:val="0000EE"/>
            <w:sz w:val="26"/>
            <w:szCs w:val="26"/>
          </w:rPr>
          <w:t>адрес</w:t>
        </w:r>
        <w:r>
          <w:rPr>
            <w:rFonts w:ascii="Times New Roman" w:eastAsia="Times New Roman" w:hAnsi="Times New Roman" w:cs="Times New Roman"/>
            <w:color w:val="0000EE"/>
            <w:sz w:val="26"/>
            <w:szCs w:val="26"/>
          </w:rPr>
          <w:t xml:space="preserve"> не учел дорожные и метеорологические условия, в нарушение п.9.2 </w:t>
        </w:r>
        <w:r>
          <w:rPr>
            <w:rFonts w:ascii="Times New Roman" w:eastAsia="Times New Roman" w:hAnsi="Times New Roman" w:cs="Times New Roman"/>
            <w:color w:val="0000EE"/>
            <w:sz w:val="26"/>
            <w:szCs w:val="26"/>
          </w:rPr>
          <w:t xml:space="preserve">Правил дорожного движения Российской Федерации, утвержденных </w:t>
        </w:r>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4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w:t>
      </w:r>
      <w:r>
        <w:rPr>
          <w:rFonts w:ascii="Times New Roman" w:eastAsia="Times New Roman" w:hAnsi="Times New Roman" w:cs="Times New Roman"/>
          <w:sz w:val="26"/>
          <w:szCs w:val="26"/>
        </w:rPr>
        <w:t>выехал</w:t>
      </w:r>
      <w:r>
        <w:rPr>
          <w:rFonts w:ascii="Times New Roman" w:eastAsia="Times New Roman" w:hAnsi="Times New Roman" w:cs="Times New Roman"/>
          <w:sz w:val="26"/>
          <w:szCs w:val="26"/>
        </w:rPr>
        <w:t xml:space="preserve"> на полосу, предназначенную для встречного движения, где совершил столкновение с автомобилем марки </w:t>
      </w:r>
      <w:r>
        <w:rPr>
          <w:rStyle w:val="cat-CarMakeModelgrp-29rplc-2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государственный регистрационный знак А772УС 186 рег.</w:t>
      </w:r>
      <w:r>
        <w:rPr>
          <w:rFonts w:ascii="Times New Roman" w:eastAsia="Times New Roman" w:hAnsi="Times New Roman" w:cs="Times New Roman"/>
          <w:sz w:val="26"/>
          <w:szCs w:val="26"/>
        </w:rPr>
        <w:t xml:space="preserve"> под управлением </w:t>
      </w:r>
      <w:r>
        <w:rPr>
          <w:rStyle w:val="cat-FIOgrp-19rplc-21"/>
          <w:rFonts w:ascii="Times New Roman" w:eastAsia="Times New Roman" w:hAnsi="Times New Roman" w:cs="Times New Roman"/>
          <w:sz w:val="26"/>
          <w:szCs w:val="26"/>
        </w:rPr>
        <w:t>фио</w:t>
      </w:r>
    </w:p>
    <w:p>
      <w:pPr>
        <w:spacing w:before="0" w:after="0"/>
        <w:ind w:firstLine="708"/>
        <w:jc w:val="both"/>
        <w:rPr>
          <w:sz w:val="26"/>
          <w:szCs w:val="26"/>
        </w:rPr>
      </w:pPr>
      <w:r>
        <w:rPr>
          <w:rStyle w:val="cat-FIOgrp-21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22rplc-23"/>
          <w:rFonts w:ascii="Times New Roman" w:eastAsia="Times New Roman" w:hAnsi="Times New Roman" w:cs="Times New Roman"/>
          <w:sz w:val="26"/>
          <w:szCs w:val="26"/>
        </w:rPr>
        <w:t>фио</w:t>
      </w:r>
    </w:p>
    <w:p>
      <w:pPr>
        <w:spacing w:before="0" w:after="0"/>
        <w:ind w:firstLine="708"/>
        <w:jc w:val="both"/>
        <w:rPr>
          <w:sz w:val="26"/>
          <w:szCs w:val="26"/>
        </w:rPr>
      </w:pPr>
      <w:r>
        <w:rPr>
          <w:rStyle w:val="cat-FIOgrp-21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судебном заседа</w:t>
      </w:r>
      <w:r>
        <w:rPr>
          <w:rFonts w:ascii="Times New Roman" w:eastAsia="Times New Roman" w:hAnsi="Times New Roman" w:cs="Times New Roman"/>
          <w:sz w:val="26"/>
          <w:szCs w:val="26"/>
        </w:rPr>
        <w:t xml:space="preserve">нии </w:t>
      </w:r>
      <w:r>
        <w:rPr>
          <w:rStyle w:val="cat-Dategrp-16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протокол об административном правонарушении не оспаривал, пояснил, что </w:t>
      </w:r>
      <w:r>
        <w:rPr>
          <w:rStyle w:val="cat-Dategrp-15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около </w:t>
      </w:r>
      <w:r>
        <w:rPr>
          <w:rStyle w:val="cat-Timegrp-28rplc-27"/>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двигался на принадлежащем ему автомобиле марки </w:t>
      </w:r>
      <w:r>
        <w:rPr>
          <w:rStyle w:val="cat-CarMakeModelgrp-30rplc-2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PREFACE», государственный регистрационный знак М319МК 186 рег.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 четырехполосной дороге со стороны </w:t>
      </w:r>
      <w:r>
        <w:rPr>
          <w:rStyle w:val="cat-Addressgrp-7rplc-2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сторону ОМК </w:t>
      </w:r>
      <w:r>
        <w:rPr>
          <w:rFonts w:ascii="Times New Roman" w:eastAsia="Times New Roman" w:hAnsi="Times New Roman" w:cs="Times New Roman"/>
          <w:sz w:val="26"/>
          <w:szCs w:val="26"/>
        </w:rPr>
        <w:t xml:space="preserve">в </w:t>
      </w:r>
      <w:r>
        <w:rPr>
          <w:rStyle w:val="cat-Addressgrp-0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крайней </w:t>
      </w:r>
      <w:r>
        <w:rPr>
          <w:rFonts w:ascii="Times New Roman" w:eastAsia="Times New Roman" w:hAnsi="Times New Roman" w:cs="Times New Roman"/>
          <w:sz w:val="26"/>
          <w:szCs w:val="26"/>
        </w:rPr>
        <w:t xml:space="preserve">левой </w:t>
      </w:r>
      <w:r>
        <w:rPr>
          <w:rFonts w:ascii="Times New Roman" w:eastAsia="Times New Roman" w:hAnsi="Times New Roman" w:cs="Times New Roman"/>
          <w:sz w:val="26"/>
          <w:szCs w:val="26"/>
        </w:rPr>
        <w:t xml:space="preserve">полосе, на повороте его автомобиль занесло и вынесло на полосу встречного движения, где произошло столкновение с автомобилем марки </w:t>
      </w:r>
      <w:r>
        <w:rPr>
          <w:rStyle w:val="cat-CarMakeModelgrp-31rplc-3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MakeModelgrp-32rplc-3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двигавшегося со стороны ОМК. </w:t>
      </w:r>
    </w:p>
    <w:p>
      <w:pPr>
        <w:spacing w:before="0" w:after="0"/>
        <w:ind w:firstLine="708"/>
        <w:jc w:val="both"/>
        <w:rPr>
          <w:sz w:val="26"/>
          <w:szCs w:val="26"/>
        </w:rPr>
      </w:pPr>
      <w:r>
        <w:rPr>
          <w:rFonts w:ascii="Times New Roman" w:eastAsia="Times New Roman" w:hAnsi="Times New Roman" w:cs="Times New Roman"/>
          <w:sz w:val="26"/>
          <w:szCs w:val="26"/>
        </w:rPr>
        <w:t xml:space="preserve">Потерпевший </w:t>
      </w:r>
      <w:r>
        <w:rPr>
          <w:rStyle w:val="cat-FIOgrp-23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показал, что </w:t>
      </w:r>
      <w:r>
        <w:rPr>
          <w:rStyle w:val="cat-Dategrp-15rplc-3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около </w:t>
      </w:r>
      <w:r>
        <w:rPr>
          <w:rStyle w:val="cat-Timegrp-28rplc-35"/>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двигался на автомобиле </w:t>
      </w:r>
      <w:r>
        <w:rPr>
          <w:rStyle w:val="cat-CarMakeModelgrp-33rplc-36"/>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 стороны ОМК </w:t>
      </w:r>
      <w:r>
        <w:rPr>
          <w:rFonts w:ascii="Times New Roman" w:eastAsia="Times New Roman" w:hAnsi="Times New Roman" w:cs="Times New Roman"/>
          <w:sz w:val="26"/>
          <w:szCs w:val="26"/>
        </w:rPr>
        <w:t xml:space="preserve">в </w:t>
      </w:r>
      <w:r>
        <w:rPr>
          <w:rStyle w:val="cat-Addressgrp-0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крайней левой полосе со скоростью около 60 км/ч. На затяжном повороте на его полосу выехал автомобиль «Джили», как он понял его занесло. Он не успел среагировать и автомобиль Джили совершил наезд на автомобиль</w:t>
      </w:r>
      <w:r>
        <w:rPr>
          <w:rFonts w:ascii="Times New Roman" w:eastAsia="Times New Roman" w:hAnsi="Times New Roman" w:cs="Times New Roman"/>
          <w:sz w:val="26"/>
          <w:szCs w:val="26"/>
        </w:rPr>
        <w:t xml:space="preserve"> под его управлением, в результате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 xml:space="preserve">его автомобиль </w:t>
      </w:r>
      <w:r>
        <w:rPr>
          <w:rStyle w:val="cat-CarMakeModelgrp-32rplc-38"/>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отбросил в кювет, а автомобиль Джили закрутило на дороге.</w:t>
      </w:r>
    </w:p>
    <w:p>
      <w:pPr>
        <w:spacing w:before="0" w:after="0"/>
        <w:ind w:firstLine="709"/>
        <w:jc w:val="both"/>
        <w:rPr>
          <w:sz w:val="26"/>
          <w:szCs w:val="26"/>
        </w:rPr>
      </w:pPr>
      <w:r>
        <w:rPr>
          <w:rFonts w:ascii="Times New Roman" w:eastAsia="Times New Roman" w:hAnsi="Times New Roman" w:cs="Times New Roman"/>
          <w:sz w:val="26"/>
          <w:szCs w:val="26"/>
        </w:rPr>
        <w:t>Выслушав участников производства,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5"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5"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w:t>
      </w:r>
      <w:r>
        <w:rPr>
          <w:rFonts w:ascii="Times New Roman" w:eastAsia="Times New Roman" w:hAnsi="Times New Roman" w:cs="Times New Roman"/>
          <w:sz w:val="26"/>
          <w:szCs w:val="26"/>
        </w:rPr>
        <w:t>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5"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7rplc-3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8rplc-4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5"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5"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5"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5"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w:t>
      </w:r>
      <w:r>
        <w:rPr>
          <w:rFonts w:ascii="Times New Roman" w:eastAsia="Times New Roman" w:hAnsi="Times New Roman" w:cs="Times New Roman"/>
          <w:sz w:val="26"/>
          <w:szCs w:val="26"/>
        </w:rPr>
        <w:t>должен вести транспортное средство со скоростью, не превышающей установленного ограничения, учитывая при этом интенсивность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движения</w:t>
      </w:r>
      <w:r>
        <w:rPr>
          <w:rFonts w:ascii="Times New Roman" w:eastAsia="Times New Roman" w:hAnsi="Times New Roman" w:cs="Times New Roman"/>
          <w:sz w:val="26"/>
          <w:szCs w:val="26"/>
        </w:rPr>
        <w:t>, особенности и состояние транспортного средства и груза,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дорожные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метеорологические условия, в частности видимость в направлении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движения</w:t>
      </w:r>
      <w:r>
        <w:rPr>
          <w:rFonts w:ascii="Times New Roman" w:eastAsia="Times New Roman" w:hAnsi="Times New Roman" w:cs="Times New Roman"/>
          <w:sz w:val="26"/>
          <w:szCs w:val="26"/>
        </w:rPr>
        <w:t>. Скорость должна обеспечивать водителю возможность постоянного контроля за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движением</w:t>
      </w:r>
      <w:r>
        <w:rPr>
          <w:rFonts w:ascii="Times New Roman" w:eastAsia="Times New Roman" w:hAnsi="Times New Roman" w:cs="Times New Roman"/>
          <w:sz w:val="26"/>
          <w:szCs w:val="26"/>
        </w:rPr>
        <w:t xml:space="preserve"> т</w:t>
      </w:r>
      <w:r>
        <w:rPr>
          <w:rFonts w:ascii="Times New Roman" w:eastAsia="Times New Roman" w:hAnsi="Times New Roman" w:cs="Times New Roman"/>
          <w:sz w:val="26"/>
          <w:szCs w:val="26"/>
        </w:rPr>
        <w:t>ранспортного средства для выполнения требований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п.9.2 ПДД РФ н</w:t>
      </w:r>
      <w:r>
        <w:rPr>
          <w:rFonts w:ascii="Times New Roman" w:eastAsia="Times New Roman" w:hAnsi="Times New Roman" w:cs="Times New Roman"/>
          <w:sz w:val="26"/>
          <w:szCs w:val="26"/>
        </w:rPr>
        <w:t>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знаками и (или) разметкой.</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21rplc-4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w:t>
      </w:r>
      <w:r>
        <w:rPr>
          <w:rFonts w:ascii="Times New Roman" w:eastAsia="Times New Roman" w:hAnsi="Times New Roman" w:cs="Times New Roman"/>
          <w:sz w:val="26"/>
          <w:szCs w:val="26"/>
        </w:rPr>
        <w:t>в выезде в нарушение Правил дорожного движения на встречную полосу, предназначенную для встречного движения,</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672646 от </w:t>
      </w:r>
      <w:r>
        <w:rPr>
          <w:rStyle w:val="cat-Dategrp-15rplc-4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22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происшествия</w:t>
      </w:r>
      <w:r>
        <w:rPr>
          <w:rFonts w:ascii="Times New Roman" w:eastAsia="Times New Roman" w:hAnsi="Times New Roman" w:cs="Times New Roman"/>
          <w:sz w:val="26"/>
          <w:szCs w:val="26"/>
        </w:rPr>
        <w:t xml:space="preserve">, составленной в присутствии </w:t>
      </w:r>
      <w:r>
        <w:rPr>
          <w:rStyle w:val="cat-FIOgrp-22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потерпевшего </w:t>
      </w:r>
      <w:r>
        <w:rPr>
          <w:rStyle w:val="cat-FIOgrp-19rplc-45"/>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-копией приложения к материалу о дорожно-транспортном происшествии, произошедшего </w:t>
      </w:r>
      <w:r>
        <w:rPr>
          <w:rStyle w:val="cat-Dategrp-15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копией объяснения </w:t>
      </w:r>
      <w:r>
        <w:rPr>
          <w:rStyle w:val="cat-FIOgrp-22rplc-4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5rplc-48"/>
          <w:rFonts w:ascii="Times New Roman" w:eastAsia="Times New Roman" w:hAnsi="Times New Roman" w:cs="Times New Roman"/>
          <w:sz w:val="26"/>
          <w:szCs w:val="26"/>
        </w:rPr>
        <w:t>дата</w:t>
      </w:r>
    </w:p>
    <w:p>
      <w:pPr>
        <w:spacing w:before="0" w:after="0"/>
        <w:ind w:firstLine="708"/>
        <w:jc w:val="both"/>
        <w:rPr>
          <w:sz w:val="26"/>
          <w:szCs w:val="26"/>
        </w:rPr>
      </w:pPr>
      <w:r>
        <w:rPr>
          <w:rFonts w:ascii="Times New Roman" w:eastAsia="Times New Roman" w:hAnsi="Times New Roman" w:cs="Times New Roman"/>
          <w:sz w:val="26"/>
          <w:szCs w:val="26"/>
        </w:rPr>
        <w:t xml:space="preserve">-копией объяснения </w:t>
      </w:r>
      <w:r>
        <w:rPr>
          <w:rStyle w:val="cat-FIOgrp-19rplc-4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5rplc-50"/>
          <w:rFonts w:ascii="Times New Roman" w:eastAsia="Times New Roman" w:hAnsi="Times New Roman" w:cs="Times New Roman"/>
          <w:sz w:val="26"/>
          <w:szCs w:val="26"/>
        </w:rPr>
        <w:t>дата</w:t>
      </w:r>
    </w:p>
    <w:p>
      <w:pPr>
        <w:spacing w:before="0" w:after="0"/>
        <w:ind w:firstLine="708"/>
        <w:jc w:val="both"/>
        <w:rPr>
          <w:sz w:val="26"/>
          <w:szCs w:val="26"/>
        </w:rPr>
      </w:pPr>
      <w:r>
        <w:rPr>
          <w:rFonts w:ascii="Times New Roman" w:eastAsia="Times New Roman" w:hAnsi="Times New Roman" w:cs="Times New Roman"/>
          <w:sz w:val="26"/>
          <w:szCs w:val="26"/>
        </w:rPr>
        <w:t xml:space="preserve">-копией проекта организации дорожного движения на </w:t>
      </w:r>
      <w:r>
        <w:rPr>
          <w:rStyle w:val="cat-Addressgrp-4rplc-5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Addressgrp-9rplc-5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(северный широтный коридор) до </w:t>
      </w:r>
      <w:r>
        <w:rPr>
          <w:rStyle w:val="cat-Addressgrp-10rplc-53"/>
          <w:rFonts w:ascii="Times New Roman" w:eastAsia="Times New Roman" w:hAnsi="Times New Roman" w:cs="Times New Roman"/>
          <w:sz w:val="26"/>
          <w:szCs w:val="26"/>
        </w:rPr>
        <w:t>адрес</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22rplc-5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Определяя </w:t>
      </w:r>
      <w:r>
        <w:rPr>
          <w:rFonts w:ascii="Times New Roman" w:eastAsia="Times New Roman" w:hAnsi="Times New Roman" w:cs="Times New Roman"/>
          <w:sz w:val="26"/>
          <w:szCs w:val="26"/>
        </w:rPr>
        <w:t>вид и меру наказания нарушителю</w:t>
      </w:r>
      <w:r>
        <w:rPr>
          <w:rFonts w:ascii="Times New Roman" w:eastAsia="Times New Roman" w:hAnsi="Times New Roman" w:cs="Times New Roman"/>
          <w:sz w:val="26"/>
          <w:szCs w:val="26"/>
        </w:rPr>
        <w:t xml:space="preserve">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21rplc-5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безопасность дорожного движения, повлекшее за собой дорожно-транспортное происшествие.</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20rplc-5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25rplc-5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7"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7"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7"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7"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7"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11rplc-5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12rplc-5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34rplc-6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35rplc-6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6rplc-6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6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36rplc-6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7rplc-6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8rplc-6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250001518</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4rplc-67"/>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4rplc-68"/>
          <w:rFonts w:ascii="Times New Roman" w:eastAsia="Times New Roman" w:hAnsi="Times New Roman" w:cs="Times New Roman"/>
          <w:sz w:val="26"/>
          <w:szCs w:val="26"/>
        </w:rPr>
        <w:t>фио</w:t>
      </w:r>
    </w:p>
    <w:p>
      <w:pPr>
        <w:spacing w:before="0" w:after="200" w:line="276" w:lineRule="auto"/>
        <w:rPr>
          <w:sz w:val="26"/>
          <w:szCs w:val="26"/>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62328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ExternalSystemDefinedgrp-39rplc-6">
    <w:name w:val="cat-ExternalSystemDefined grp-39 rplc-6"/>
    <w:basedOn w:val="DefaultParagraphFont"/>
  </w:style>
  <w:style w:type="character" w:customStyle="1" w:styleId="cat-PassportDatagrp-27rplc-7">
    <w:name w:val="cat-PassportData grp-27 rplc-7"/>
    <w:basedOn w:val="DefaultParagraphFont"/>
  </w:style>
  <w:style w:type="character" w:customStyle="1" w:styleId="cat-Addressgrp-2rplc-8">
    <w:name w:val="cat-Address grp-2 rplc-8"/>
    <w:basedOn w:val="DefaultParagraphFont"/>
  </w:style>
  <w:style w:type="character" w:customStyle="1" w:styleId="cat-Addressgrp-0rplc-9">
    <w:name w:val="cat-Address grp-0 rplc-9"/>
    <w:basedOn w:val="DefaultParagraphFont"/>
  </w:style>
  <w:style w:type="character" w:customStyle="1" w:styleId="cat-FIOgrp-21rplc-10">
    <w:name w:val="cat-FIO grp-21 rplc-10"/>
    <w:basedOn w:val="DefaultParagraphFont"/>
  </w:style>
  <w:style w:type="character" w:customStyle="1" w:styleId="cat-Dategrp-15rplc-11">
    <w:name w:val="cat-Date grp-15 rplc-11"/>
    <w:basedOn w:val="DefaultParagraphFont"/>
  </w:style>
  <w:style w:type="character" w:customStyle="1" w:styleId="cat-Timegrp-28rplc-12">
    <w:name w:val="cat-Time grp-28 rplc-12"/>
    <w:basedOn w:val="DefaultParagraphFont"/>
  </w:style>
  <w:style w:type="character" w:customStyle="1" w:styleId="cat-CarMakeModelgrp-30rplc-13">
    <w:name w:val="cat-CarMakeModel grp-30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Addressgrp-3rplc-16">
    <w:name w:val="cat-Address grp-3 rplc-16"/>
    <w:basedOn w:val="DefaultParagraphFont"/>
  </w:style>
  <w:style w:type="character" w:customStyle="1" w:styleId="cat-Addressgrp-0rplc-17">
    <w:name w:val="cat-Address grp-0 rplc-17"/>
    <w:basedOn w:val="DefaultParagraphFont"/>
  </w:style>
  <w:style w:type="character" w:customStyle="1" w:styleId="cat-Addressgrp-6rplc-18">
    <w:name w:val="cat-Address grp-6 rplc-18"/>
    <w:basedOn w:val="DefaultParagraphFont"/>
  </w:style>
  <w:style w:type="character" w:customStyle="1" w:styleId="cat-Dategrp-14rplc-19">
    <w:name w:val="cat-Date grp-14 rplc-19"/>
    <w:basedOn w:val="DefaultParagraphFont"/>
  </w:style>
  <w:style w:type="character" w:customStyle="1" w:styleId="cat-CarMakeModelgrp-29rplc-20">
    <w:name w:val="cat-CarMakeModel grp-29 rplc-20"/>
    <w:basedOn w:val="DefaultParagraphFont"/>
  </w:style>
  <w:style w:type="character" w:customStyle="1" w:styleId="cat-FIOgrp-19rplc-21">
    <w:name w:val="cat-FIO grp-19 rplc-21"/>
    <w:basedOn w:val="DefaultParagraphFont"/>
  </w:style>
  <w:style w:type="character" w:customStyle="1" w:styleId="cat-FIOgrp-21rplc-22">
    <w:name w:val="cat-FIO grp-21 rplc-22"/>
    <w:basedOn w:val="DefaultParagraphFont"/>
  </w:style>
  <w:style w:type="character" w:customStyle="1" w:styleId="cat-FIOgrp-22rplc-23">
    <w:name w:val="cat-FIO grp-22 rplc-23"/>
    <w:basedOn w:val="DefaultParagraphFont"/>
  </w:style>
  <w:style w:type="character" w:customStyle="1" w:styleId="cat-FIOgrp-21rplc-24">
    <w:name w:val="cat-FIO grp-21 rplc-24"/>
    <w:basedOn w:val="DefaultParagraphFont"/>
  </w:style>
  <w:style w:type="character" w:customStyle="1" w:styleId="cat-Dategrp-16rplc-25">
    <w:name w:val="cat-Date grp-16 rplc-25"/>
    <w:basedOn w:val="DefaultParagraphFont"/>
  </w:style>
  <w:style w:type="character" w:customStyle="1" w:styleId="cat-Dategrp-15rplc-26">
    <w:name w:val="cat-Date grp-15 rplc-26"/>
    <w:basedOn w:val="DefaultParagraphFont"/>
  </w:style>
  <w:style w:type="character" w:customStyle="1" w:styleId="cat-Timegrp-28rplc-27">
    <w:name w:val="cat-Time grp-28 rplc-27"/>
    <w:basedOn w:val="DefaultParagraphFont"/>
  </w:style>
  <w:style w:type="character" w:customStyle="1" w:styleId="cat-CarMakeModelgrp-30rplc-28">
    <w:name w:val="cat-CarMakeModel grp-30 rplc-28"/>
    <w:basedOn w:val="DefaultParagraphFont"/>
  </w:style>
  <w:style w:type="character" w:customStyle="1" w:styleId="cat-Addressgrp-7rplc-29">
    <w:name w:val="cat-Address grp-7 rplc-29"/>
    <w:basedOn w:val="DefaultParagraphFont"/>
  </w:style>
  <w:style w:type="character" w:customStyle="1" w:styleId="cat-Addressgrp-0rplc-30">
    <w:name w:val="cat-Address grp-0 rplc-30"/>
    <w:basedOn w:val="DefaultParagraphFont"/>
  </w:style>
  <w:style w:type="character" w:customStyle="1" w:styleId="cat-CarMakeModelgrp-31rplc-31">
    <w:name w:val="cat-CarMakeModel grp-31 rplc-31"/>
    <w:basedOn w:val="DefaultParagraphFont"/>
  </w:style>
  <w:style w:type="character" w:customStyle="1" w:styleId="cat-CarMakeModelgrp-32rplc-32">
    <w:name w:val="cat-CarMakeModel grp-32 rplc-32"/>
    <w:basedOn w:val="DefaultParagraphFont"/>
  </w:style>
  <w:style w:type="character" w:customStyle="1" w:styleId="cat-FIOgrp-23rplc-33">
    <w:name w:val="cat-FIO grp-23 rplc-33"/>
    <w:basedOn w:val="DefaultParagraphFont"/>
  </w:style>
  <w:style w:type="character" w:customStyle="1" w:styleId="cat-Dategrp-15rplc-34">
    <w:name w:val="cat-Date grp-15 rplc-34"/>
    <w:basedOn w:val="DefaultParagraphFont"/>
  </w:style>
  <w:style w:type="character" w:customStyle="1" w:styleId="cat-Timegrp-28rplc-35">
    <w:name w:val="cat-Time grp-28 rplc-35"/>
    <w:basedOn w:val="DefaultParagraphFont"/>
  </w:style>
  <w:style w:type="character" w:customStyle="1" w:styleId="cat-CarMakeModelgrp-33rplc-36">
    <w:name w:val="cat-CarMakeModel grp-33 rplc-36"/>
    <w:basedOn w:val="DefaultParagraphFont"/>
  </w:style>
  <w:style w:type="character" w:customStyle="1" w:styleId="cat-Addressgrp-0rplc-37">
    <w:name w:val="cat-Address grp-0 rplc-37"/>
    <w:basedOn w:val="DefaultParagraphFont"/>
  </w:style>
  <w:style w:type="character" w:customStyle="1" w:styleId="cat-CarMakeModelgrp-32rplc-38">
    <w:name w:val="cat-CarMakeModel grp-32 rplc-38"/>
    <w:basedOn w:val="DefaultParagraphFont"/>
  </w:style>
  <w:style w:type="character" w:customStyle="1" w:styleId="cat-Dategrp-17rplc-39">
    <w:name w:val="cat-Date grp-17 rplc-39"/>
    <w:basedOn w:val="DefaultParagraphFont"/>
  </w:style>
  <w:style w:type="character" w:customStyle="1" w:styleId="cat-Addressgrp-8rplc-40">
    <w:name w:val="cat-Address grp-8 rplc-40"/>
    <w:basedOn w:val="DefaultParagraphFont"/>
  </w:style>
  <w:style w:type="character" w:customStyle="1" w:styleId="cat-FIOgrp-21rplc-41">
    <w:name w:val="cat-FIO grp-21 rplc-41"/>
    <w:basedOn w:val="DefaultParagraphFont"/>
  </w:style>
  <w:style w:type="character" w:customStyle="1" w:styleId="cat-Dategrp-15rplc-42">
    <w:name w:val="cat-Date grp-15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19rplc-45">
    <w:name w:val="cat-FIO grp-19 rplc-45"/>
    <w:basedOn w:val="DefaultParagraphFont"/>
  </w:style>
  <w:style w:type="character" w:customStyle="1" w:styleId="cat-Dategrp-15rplc-46">
    <w:name w:val="cat-Date grp-15 rplc-46"/>
    <w:basedOn w:val="DefaultParagraphFont"/>
  </w:style>
  <w:style w:type="character" w:customStyle="1" w:styleId="cat-FIOgrp-22rplc-47">
    <w:name w:val="cat-FIO grp-22 rplc-47"/>
    <w:basedOn w:val="DefaultParagraphFont"/>
  </w:style>
  <w:style w:type="character" w:customStyle="1" w:styleId="cat-Dategrp-15rplc-48">
    <w:name w:val="cat-Date grp-15 rplc-48"/>
    <w:basedOn w:val="DefaultParagraphFont"/>
  </w:style>
  <w:style w:type="character" w:customStyle="1" w:styleId="cat-FIOgrp-19rplc-49">
    <w:name w:val="cat-FIO grp-19 rplc-49"/>
    <w:basedOn w:val="DefaultParagraphFont"/>
  </w:style>
  <w:style w:type="character" w:customStyle="1" w:styleId="cat-Dategrp-15rplc-50">
    <w:name w:val="cat-Date grp-15 rplc-50"/>
    <w:basedOn w:val="DefaultParagraphFont"/>
  </w:style>
  <w:style w:type="character" w:customStyle="1" w:styleId="cat-Addressgrp-4rplc-51">
    <w:name w:val="cat-Address grp-4 rplc-51"/>
    <w:basedOn w:val="DefaultParagraphFont"/>
  </w:style>
  <w:style w:type="character" w:customStyle="1" w:styleId="cat-Addressgrp-9rplc-52">
    <w:name w:val="cat-Address grp-9 rplc-52"/>
    <w:basedOn w:val="DefaultParagraphFont"/>
  </w:style>
  <w:style w:type="character" w:customStyle="1" w:styleId="cat-Addressgrp-10rplc-53">
    <w:name w:val="cat-Address grp-10 rplc-53"/>
    <w:basedOn w:val="DefaultParagraphFont"/>
  </w:style>
  <w:style w:type="character" w:customStyle="1" w:styleId="cat-FIOgrp-22rplc-54">
    <w:name w:val="cat-FIO grp-22 rplc-54"/>
    <w:basedOn w:val="DefaultParagraphFont"/>
  </w:style>
  <w:style w:type="character" w:customStyle="1" w:styleId="cat-FIOgrp-21rplc-55">
    <w:name w:val="cat-FIO grp-21 rplc-55"/>
    <w:basedOn w:val="DefaultParagraphFont"/>
  </w:style>
  <w:style w:type="character" w:customStyle="1" w:styleId="cat-FIOgrp-20rplc-56">
    <w:name w:val="cat-FIO grp-20 rplc-56"/>
    <w:basedOn w:val="DefaultParagraphFont"/>
  </w:style>
  <w:style w:type="character" w:customStyle="1" w:styleId="cat-Sumgrp-25rplc-57">
    <w:name w:val="cat-Sum grp-25 rplc-57"/>
    <w:basedOn w:val="DefaultParagraphFont"/>
  </w:style>
  <w:style w:type="character" w:customStyle="1" w:styleId="cat-Addressgrp-11rplc-58">
    <w:name w:val="cat-Address grp-11 rplc-58"/>
    <w:basedOn w:val="DefaultParagraphFont"/>
  </w:style>
  <w:style w:type="character" w:customStyle="1" w:styleId="cat-Addressgrp-12rplc-59">
    <w:name w:val="cat-Address grp-12 rplc-59"/>
    <w:basedOn w:val="DefaultParagraphFont"/>
  </w:style>
  <w:style w:type="character" w:customStyle="1" w:styleId="cat-PhoneNumbergrp-34rplc-60">
    <w:name w:val="cat-PhoneNumber grp-34 rplc-60"/>
    <w:basedOn w:val="DefaultParagraphFont"/>
  </w:style>
  <w:style w:type="character" w:customStyle="1" w:styleId="cat-PhoneNumbergrp-35rplc-61">
    <w:name w:val="cat-PhoneNumber grp-35 rplc-61"/>
    <w:basedOn w:val="DefaultParagraphFont"/>
  </w:style>
  <w:style w:type="character" w:customStyle="1" w:styleId="cat-Sumgrp-26rplc-62">
    <w:name w:val="cat-Sum grp-26 rplc-62"/>
    <w:basedOn w:val="DefaultParagraphFont"/>
  </w:style>
  <w:style w:type="character" w:customStyle="1" w:styleId="cat-Addressgrp-0rplc-63">
    <w:name w:val="cat-Address grp-0 rplc-63"/>
    <w:basedOn w:val="DefaultParagraphFont"/>
  </w:style>
  <w:style w:type="character" w:customStyle="1" w:styleId="cat-PhoneNumbergrp-36rplc-64">
    <w:name w:val="cat-PhoneNumber grp-36 rplc-64"/>
    <w:basedOn w:val="DefaultParagraphFont"/>
  </w:style>
  <w:style w:type="character" w:customStyle="1" w:styleId="cat-PhoneNumbergrp-37rplc-65">
    <w:name w:val="cat-PhoneNumber grp-37 rplc-65"/>
    <w:basedOn w:val="DefaultParagraphFont"/>
  </w:style>
  <w:style w:type="character" w:customStyle="1" w:styleId="cat-PhoneNumbergrp-38rplc-66">
    <w:name w:val="cat-PhoneNumber grp-38 rplc-66"/>
    <w:basedOn w:val="DefaultParagraphFont"/>
  </w:style>
  <w:style w:type="character" w:customStyle="1" w:styleId="cat-FIOgrp-24rplc-67">
    <w:name w:val="cat-FIO grp-24 rplc-67"/>
    <w:basedOn w:val="DefaultParagraphFont"/>
  </w:style>
  <w:style w:type="character" w:customStyle="1" w:styleId="cat-FIOgrp-24rplc-68">
    <w:name w:val="cat-FIO grp-24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yabs.yandex.ru/count/WhKejI_zOoVX2Lan0pqL05DcZzum0RrP18gP80BU2WZeqETpkRDd-vqxt_Mry_KxNc-umxMhGZfJ7n3EF8ygMP5-fD3fT0fruavSUaDvPXpzsD6dCmgLHgDHcwTA_N52RoWKXzfGA0-GZ9ydVa-ZpgXjco1X3Q9UhKX7zOqXgrK6YQGXQzM8YCGIqeWRGrQhZ5e6bSX8gGPLSGTCsOoE-9vPwQ5KDh_eM5Zomw3Zo0A8KyutAJ897eiUd_g-dxMC8HfEA6xZK6a-lQSvdaUVqTosw-WpTq9p76hZJpp7fJOB7Apl8okoIBMrexpZnll1e7w4pR0CAyhDJbX2w0ZDXlFvXid6YsIpUoU06y01RE1wgofKXeXVW4NabcWrxCqYPebQ3LjQ02xj980aL9nZbJf0GnekasOx9jfQliZojpU1e8u0jWxekZw58Uo0rzBIqjBIglF8tYM4QJeK2ri7T9rfXaoJEIbiFGKTPaBPGX6jjXWo1oYT2Oz9ntuTvdi01nvw06wRNseUJ4vUakWSDFMGcboavkxfjiW__CjTRX_igR3W_wLWIzFtKh2bwNC_U0BaxyoqFXvVIx-nFVbP-etj2TDyDCSi7yqr-UQLHJr2qMcpXKaTs3-waQR7NY-FJWkGk2ax96dm05YsChqFW6Khqrj_fTL7PsaiN_PzEeWuUhBlqy5apezf3qP0gWlQel_c-F4c9CflQLtN9N-y2OdoMX_MUjk1nMUzrxtPsnurHSoiREk8PkPAfL8v8zf4q8xHCJ1jvK_oW27k1G6jPoByQ6TWJGxXQdeml1PVuXXuMEyCqbBSCsHbxiXk06c3MKSArKGL5QXHNYhIWayu5OFoBAjEBoG_moMh6481OaV94bGVnX-VUhZIRVAO8Zw-UFn0t7xrY_kun6rnvTziALs4bHanGmO0~2?etext=2202.EaTQqmzOL8P-YspKe6-NJKYDblhHPqg4NjqpWb7LECrQ8MQpohyXK2EgQkXZxktBWoGIeeTtyekAjLsS-DbVg3p3eHRxYnFzbHJheHJqcGw.f87137d054212b3624e73681abfef74bfd145e6c&amp;from=yandex.ru%3Bsearch%26%23x2F%3B%3Bweb%3B%3B0%3B&amp;q=%D0%B4%D0%B6%D0%B8%D0%BB%D0%B8+%D0%BF%D1%80%D0%B8%D1%84%D1%8D%D0%B9%D1%81+%D0%BD%D0%B0+%D0%B0%D0%BD%D0%B3%D0%BB%D0%B8%D0%B9%D1%81%D0%BA%D0%BE%D0%BC&amp;baobab_event_id=mb7qlrlgju" TargetMode="External" /><Relationship Id="rId5" Type="http://schemas.openxmlformats.org/officeDocument/2006/relationships/hyperlink" Target="http://arbitr.garant.ru/" TargetMode="External" /><Relationship Id="rId6" Type="http://schemas.openxmlformats.org/officeDocument/2006/relationships/hyperlink" Target="garantF1://1205770.1009" TargetMode="External" /><Relationship Id="rId7" Type="http://schemas.openxmlformats.org/officeDocument/2006/relationships/hyperlink" Target="https://internet.garant.ru/"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EB40E61-CE26-4D6F-BE85-A97AB10BA2B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